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53C4F" w14:textId="50EFB681" w:rsidR="00547C75" w:rsidRPr="00267112" w:rsidRDefault="00415DF0" w:rsidP="00267112">
      <w:pPr>
        <w:pStyle w:val="NoSpacing"/>
        <w:rPr>
          <w:rFonts w:ascii="Calibri" w:hAnsi="Calibri" w:cs="Calibri"/>
          <w:b/>
          <w:sz w:val="22"/>
          <w:szCs w:val="22"/>
        </w:rPr>
      </w:pPr>
      <w:r>
        <w:rPr>
          <w:noProof/>
          <w:lang w:eastAsia="en-IN"/>
        </w:rPr>
        <w:drawing>
          <wp:anchor distT="0" distB="0" distL="114300" distR="114300" simplePos="0" relativeHeight="251660288" behindDoc="0" locked="0" layoutInCell="1" allowOverlap="1" wp14:anchorId="5B610911" wp14:editId="05011AAB">
            <wp:simplePos x="0" y="0"/>
            <wp:positionH relativeFrom="column">
              <wp:posOffset>3857625</wp:posOffset>
            </wp:positionH>
            <wp:positionV relativeFrom="paragraph">
              <wp:posOffset>-542925</wp:posOffset>
            </wp:positionV>
            <wp:extent cx="857250" cy="857250"/>
            <wp:effectExtent l="0" t="0" r="0" b="0"/>
            <wp:wrapNone/>
            <wp:docPr id="3" name="Picture 3" descr="Microsoft Certified: Power BI Data Analyst Associate - Cre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crosoft Certified: Power BI Data Analyst Associate - Cred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A04D6F4" wp14:editId="082F257C">
            <wp:simplePos x="0" y="0"/>
            <wp:positionH relativeFrom="column">
              <wp:posOffset>4714240</wp:posOffset>
            </wp:positionH>
            <wp:positionV relativeFrom="paragraph">
              <wp:posOffset>-561975</wp:posOffset>
            </wp:positionV>
            <wp:extent cx="923925" cy="923925"/>
            <wp:effectExtent l="0" t="0" r="9525" b="9525"/>
            <wp:wrapNone/>
            <wp:docPr id="2" name="Picture 2" descr="aws certified data analytics specialty certificate certification&quot; Sticker  for Sale by developerfriday |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ws certified data analytics specialty certificate certification&quot; Sticker  for Sale by developerfriday | Redbubb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 wp14:anchorId="18B9AC89" wp14:editId="19CC0B20">
            <wp:simplePos x="0" y="0"/>
            <wp:positionH relativeFrom="column">
              <wp:posOffset>5581650</wp:posOffset>
            </wp:positionH>
            <wp:positionV relativeFrom="paragraph">
              <wp:posOffset>-561975</wp:posOffset>
            </wp:positionV>
            <wp:extent cx="876300" cy="876300"/>
            <wp:effectExtent l="0" t="0" r="0" b="0"/>
            <wp:wrapNone/>
            <wp:docPr id="1" name="Picture 1" descr="Google Cloud Data Analytics Certificate - Cre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gle Cloud Data Analytics Certificate - Credl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C75" w:rsidRPr="00267112">
        <w:rPr>
          <w:rFonts w:ascii="Calibri" w:hAnsi="Calibri" w:cs="Calibri"/>
          <w:b/>
          <w:sz w:val="22"/>
          <w:szCs w:val="22"/>
        </w:rPr>
        <w:t xml:space="preserve">Raj Acharya </w:t>
      </w:r>
      <w:r w:rsidR="00547C75" w:rsidRPr="00267112">
        <w:rPr>
          <w:rFonts w:ascii="Calibri" w:hAnsi="Calibri" w:cs="Calibri"/>
          <w:b/>
          <w:sz w:val="22"/>
          <w:szCs w:val="22"/>
        </w:rPr>
        <w:br/>
        <w:t>Senior Data Analyst</w:t>
      </w:r>
    </w:p>
    <w:p w14:paraId="637DCDBF" w14:textId="73762BA8" w:rsidR="00547C75" w:rsidRPr="00267112" w:rsidRDefault="00547C75" w:rsidP="00267112">
      <w:pPr>
        <w:pStyle w:val="NoSpacing"/>
        <w:rPr>
          <w:rFonts w:ascii="Calibri" w:hAnsi="Calibri" w:cs="Calibri"/>
          <w:b/>
          <w:sz w:val="22"/>
          <w:szCs w:val="22"/>
        </w:rPr>
      </w:pPr>
      <w:r w:rsidRPr="00267112">
        <w:rPr>
          <w:rFonts w:ascii="Calibri" w:hAnsi="Calibri" w:cs="Calibri"/>
          <w:b/>
          <w:sz w:val="22"/>
          <w:szCs w:val="22"/>
        </w:rPr>
        <w:t xml:space="preserve">Email: </w:t>
      </w:r>
      <w:hyperlink r:id="rId8" w:history="1">
        <w:r w:rsidRPr="00267112">
          <w:rPr>
            <w:rStyle w:val="Hyperlink"/>
            <w:rFonts w:ascii="Calibri" w:hAnsi="Calibri" w:cs="Calibri"/>
            <w:b/>
            <w:sz w:val="22"/>
            <w:szCs w:val="22"/>
          </w:rPr>
          <w:t>Raj988.ac@gmail.com</w:t>
        </w:r>
      </w:hyperlink>
    </w:p>
    <w:p w14:paraId="56C3C45F" w14:textId="77777777" w:rsidR="00C15923" w:rsidRPr="00267112" w:rsidRDefault="00C15923" w:rsidP="00267112">
      <w:pPr>
        <w:pStyle w:val="NoSpacing"/>
        <w:rPr>
          <w:rFonts w:ascii="Calibri" w:hAnsi="Calibri" w:cs="Calibri"/>
          <w:sz w:val="22"/>
          <w:szCs w:val="22"/>
        </w:rPr>
      </w:pPr>
    </w:p>
    <w:p w14:paraId="76EA3381" w14:textId="779D8B02" w:rsidR="00547C75" w:rsidRPr="00267112" w:rsidRDefault="00547C75" w:rsidP="00267112">
      <w:pPr>
        <w:pStyle w:val="NoSpacing"/>
        <w:rPr>
          <w:rFonts w:ascii="Calibri" w:hAnsi="Calibri" w:cs="Calibri"/>
          <w:b/>
          <w:sz w:val="22"/>
          <w:szCs w:val="22"/>
        </w:rPr>
      </w:pPr>
      <w:r w:rsidRPr="00267112">
        <w:rPr>
          <w:rFonts w:ascii="Calibri" w:hAnsi="Calibri" w:cs="Calibri"/>
          <w:b/>
          <w:sz w:val="22"/>
          <w:szCs w:val="22"/>
        </w:rPr>
        <w:t>S</w:t>
      </w:r>
      <w:r w:rsidR="00C15923" w:rsidRPr="00267112">
        <w:rPr>
          <w:rFonts w:ascii="Calibri" w:hAnsi="Calibri" w:cs="Calibri"/>
          <w:b/>
          <w:sz w:val="22"/>
          <w:szCs w:val="22"/>
        </w:rPr>
        <w:t>ummary:</w:t>
      </w:r>
    </w:p>
    <w:p w14:paraId="1F3892E6" w14:textId="586838B3" w:rsidR="00C15923" w:rsidRPr="00267112" w:rsidRDefault="00C15923" w:rsidP="00267112">
      <w:pPr>
        <w:pStyle w:val="NoSpacing"/>
        <w:rPr>
          <w:rFonts w:ascii="Calibri" w:hAnsi="Calibri" w:cs="Calibri"/>
          <w:sz w:val="22"/>
          <w:szCs w:val="22"/>
        </w:rPr>
      </w:pPr>
    </w:p>
    <w:p w14:paraId="24E24A16" w14:textId="622F30A0" w:rsidR="00C15923" w:rsidRPr="00267112" w:rsidRDefault="00267112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>
        <w:rPr>
          <w:rFonts w:ascii="Calibri" w:eastAsia="Times New Roman" w:hAnsi="Calibri" w:cs="Calibri"/>
          <w:sz w:val="22"/>
          <w:szCs w:val="22"/>
          <w:lang w:eastAsia="en-GB"/>
        </w:rPr>
        <w:t>Over 10</w:t>
      </w:r>
      <w:r w:rsidR="00712FF5">
        <w:rPr>
          <w:rFonts w:ascii="Calibri" w:eastAsia="Times New Roman" w:hAnsi="Calibri" w:cs="Calibri"/>
          <w:sz w:val="22"/>
          <w:szCs w:val="22"/>
          <w:lang w:eastAsia="en-GB"/>
        </w:rPr>
        <w:t>+</w:t>
      </w:r>
      <w:r w:rsidR="00C15923"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years of experience in data analysis, data </w:t>
      </w:r>
      <w:proofErr w:type="spellStart"/>
      <w:r w:rsidR="00C15923" w:rsidRPr="00267112">
        <w:rPr>
          <w:rFonts w:ascii="Calibri" w:eastAsia="Times New Roman" w:hAnsi="Calibri" w:cs="Calibri"/>
          <w:sz w:val="22"/>
          <w:szCs w:val="22"/>
          <w:lang w:eastAsia="en-GB"/>
        </w:rPr>
        <w:t>modeling</w:t>
      </w:r>
      <w:proofErr w:type="spellEnd"/>
      <w:r w:rsidR="00C15923" w:rsidRPr="00267112">
        <w:rPr>
          <w:rFonts w:ascii="Calibri" w:eastAsia="Times New Roman" w:hAnsi="Calibri" w:cs="Calibri"/>
          <w:sz w:val="22"/>
          <w:szCs w:val="22"/>
          <w:lang w:eastAsia="en-GB"/>
        </w:rPr>
        <w:t>, and business intelligence across various industries, including finance, healthcare, and retail.</w:t>
      </w:r>
    </w:p>
    <w:p w14:paraId="1840F879" w14:textId="669D947E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Expertise in designing, developing, and optimizing data pipelines, ensuring efficient ETL </w:t>
      </w:r>
      <w:r w:rsidR="00267112">
        <w:rPr>
          <w:rFonts w:ascii="Calibri" w:eastAsia="Times New Roman" w:hAnsi="Calibri" w:cs="Calibri"/>
          <w:sz w:val="22"/>
          <w:szCs w:val="22"/>
          <w:lang w:eastAsia="en-GB"/>
        </w:rPr>
        <w:t>p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rocesses to integrate data from multiple sources.</w:t>
      </w:r>
    </w:p>
    <w:p w14:paraId="0F890291" w14:textId="199FD349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Strong proficiency in data visualization tools like Tableau, Power BI, and Qlik Sense, creating interactive dashboards and reports for actionable insights.</w:t>
      </w:r>
    </w:p>
    <w:p w14:paraId="16342887" w14:textId="79D4CA9A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Skilled in advanced SQL programming for complex queries, including optimization, performance tuning, and troubleshooting.</w:t>
      </w:r>
    </w:p>
    <w:p w14:paraId="6A039131" w14:textId="7F35A64B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Proven ability to perform data cleaning, transformation, and enrichment to ensure data quality and consistency across all systems.</w:t>
      </w:r>
    </w:p>
    <w:p w14:paraId="25E5EFF3" w14:textId="516A339B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In-depth knowledge of relational databases such as SQL Server, Oracle, MySQL, and non-relational databases like MongoDB and NoSQL.</w:t>
      </w:r>
    </w:p>
    <w:p w14:paraId="01330D61" w14:textId="6E0319C5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Strong analytical skills in interpreting large datasets, providing data-driven insights to senior management for strategic decision-making.</w:t>
      </w:r>
    </w:p>
    <w:p w14:paraId="1E94FC63" w14:textId="7298267E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Proficient in Python, R, and SQL for performing data analysis and statistical </w:t>
      </w:r>
      <w:proofErr w:type="spellStart"/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modeling</w:t>
      </w:r>
      <w:proofErr w:type="spellEnd"/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including regression analysis and predictive analytics.</w:t>
      </w:r>
    </w:p>
    <w:p w14:paraId="54A313A4" w14:textId="1118BA73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Experience with big data technologies like Hadoop, Spark, and Hive for processing large datasets in distributed computing environments.</w:t>
      </w:r>
    </w:p>
    <w:p w14:paraId="0F357055" w14:textId="771093EB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Collaborated with business stakeholders to gather requirements and translate them into technical solutions that meet business needs.</w:t>
      </w:r>
    </w:p>
    <w:p w14:paraId="10231E56" w14:textId="598741EE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Led and mentored junior data analysts, providing guidance on best practices for data analysis and ensuring high-quality deliverables.</w:t>
      </w:r>
    </w:p>
    <w:p w14:paraId="2E4F7839" w14:textId="78C6864D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Expertise in designing and implementing key performance indicators (KPIs) to track and monitor business performance.</w:t>
      </w:r>
    </w:p>
    <w:p w14:paraId="39C3F847" w14:textId="46D49DE1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Developed automated reporting processes, reducing manual effort and ensuring timely, consistent delivery of reports.</w:t>
      </w:r>
    </w:p>
    <w:p w14:paraId="2E187FE7" w14:textId="6BAEFF03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Strong understanding of data governance, privacy regulations (e.g., GDPR, CCPA), and data security best practices.</w:t>
      </w:r>
    </w:p>
    <w:p w14:paraId="7CEF9F06" w14:textId="40C5796F" w:rsidR="00C15923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Experience with cloud platforms such as AWS and Azure, deploying data solutions and managing cloud-based data infrastructure.</w:t>
      </w:r>
    </w:p>
    <w:p w14:paraId="72D07AC0" w14:textId="14D3C646" w:rsidR="00801C45" w:rsidRPr="00801C45" w:rsidRDefault="00801C45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801C45">
        <w:rPr>
          <w:rFonts w:ascii="Calibri" w:hAnsi="Calibri" w:cs="Calibri"/>
          <w:sz w:val="22"/>
          <w:szCs w:val="22"/>
        </w:rPr>
        <w:t>Worked cross-functionally with operations, planning, and IT teams to</w:t>
      </w:r>
      <w:r w:rsidRPr="00801C45">
        <w:rPr>
          <w:rFonts w:ascii="Calibri" w:hAnsi="Calibri" w:cs="Calibri"/>
          <w:b/>
          <w:sz w:val="22"/>
          <w:szCs w:val="22"/>
        </w:rPr>
        <w:t xml:space="preserve"> </w:t>
      </w:r>
      <w:r w:rsidRPr="00801C45">
        <w:rPr>
          <w:rStyle w:val="Strong"/>
          <w:rFonts w:ascii="Calibri" w:hAnsi="Calibri" w:cs="Calibri"/>
          <w:b w:val="0"/>
          <w:sz w:val="22"/>
          <w:szCs w:val="22"/>
        </w:rPr>
        <w:t>integrate HASTUS data</w:t>
      </w:r>
      <w:r w:rsidRPr="00801C45">
        <w:rPr>
          <w:rFonts w:ascii="Calibri" w:hAnsi="Calibri" w:cs="Calibri"/>
          <w:sz w:val="22"/>
          <w:szCs w:val="22"/>
        </w:rPr>
        <w:t xml:space="preserve"> with other enterprise systems (e.g., CAD/AVL, payroll, performance monitoring tools).</w:t>
      </w:r>
    </w:p>
    <w:p w14:paraId="0FB4AEC8" w14:textId="600D3E02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Hands-on experience in machine learning algorithms (e.g., decision trees, clustering, and regression models) for predictive analytics and forecasting.</w:t>
      </w:r>
    </w:p>
    <w:p w14:paraId="21A1DD0A" w14:textId="661F3F62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Conducted exploratory data analysis (EDA) to identify trends, patterns, and correlations that inform business strategies.</w:t>
      </w:r>
    </w:p>
    <w:p w14:paraId="59A98CD1" w14:textId="53A20DFC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Worked on end-to-end implementation of data analytics solutions, from data collection and processing to final reporting and presentation.</w:t>
      </w:r>
    </w:p>
    <w:p w14:paraId="588C1301" w14:textId="6B15CA61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Designed and optimized data models for reporting and analytics, ensuring high performance and scalability.</w:t>
      </w:r>
    </w:p>
    <w:p w14:paraId="10C1E87B" w14:textId="26893B99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Experience with data integration tools such as Talend, Informatica, and SSIS for seamless ETL operations across platforms.</w:t>
      </w:r>
    </w:p>
    <w:p w14:paraId="7A00655C" w14:textId="44E0F0B6" w:rsidR="00C15923" w:rsidRPr="00267112" w:rsidRDefault="00C15923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Excellent communication and presentation skills, effectively translating complex technical data insights to non-technical stakeholders for decision-making.</w:t>
      </w:r>
    </w:p>
    <w:p w14:paraId="64DF6D80" w14:textId="77777777" w:rsidR="00613D03" w:rsidRPr="00267112" w:rsidRDefault="00613D03" w:rsidP="00267112">
      <w:pPr>
        <w:pStyle w:val="NoSpacing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263CAF06" w14:textId="334122C3" w:rsidR="003C49EC" w:rsidRPr="00267112" w:rsidRDefault="003C49EC" w:rsidP="00267112">
      <w:pPr>
        <w:pStyle w:val="NoSpacing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lastRenderedPageBreak/>
        <w:t>Technical Skills:</w:t>
      </w:r>
    </w:p>
    <w:p w14:paraId="01135173" w14:textId="77777777" w:rsidR="003C49EC" w:rsidRPr="00267112" w:rsidRDefault="003C49EC" w:rsidP="00267112">
      <w:pPr>
        <w:pStyle w:val="NoSpacing"/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Data Analysis &amp; </w:t>
      </w:r>
      <w:proofErr w:type="spellStart"/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Modeling</w:t>
      </w:r>
      <w:proofErr w:type="spellEnd"/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: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Python, R, SQL, regression analysis, predictive </w:t>
      </w:r>
      <w:proofErr w:type="spellStart"/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modeling</w:t>
      </w:r>
      <w:proofErr w:type="spellEnd"/>
    </w:p>
    <w:p w14:paraId="5D285B34" w14:textId="77777777" w:rsidR="003C49EC" w:rsidRPr="00267112" w:rsidRDefault="003C49EC" w:rsidP="00267112">
      <w:pPr>
        <w:pStyle w:val="NoSpacing"/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Business Intelligence &amp; Visualization: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Tableau, Power BI, Qlik Sense</w:t>
      </w:r>
    </w:p>
    <w:p w14:paraId="703FBD18" w14:textId="77777777" w:rsidR="003C49EC" w:rsidRPr="00267112" w:rsidRDefault="003C49EC" w:rsidP="00267112">
      <w:pPr>
        <w:pStyle w:val="NoSpacing"/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Database Management: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SQL Server, Oracle, MySQL, MongoDB, NoSQL</w:t>
      </w:r>
    </w:p>
    <w:p w14:paraId="584639E7" w14:textId="77777777" w:rsidR="003C49EC" w:rsidRPr="00267112" w:rsidRDefault="003C49EC" w:rsidP="00267112">
      <w:pPr>
        <w:pStyle w:val="NoSpacing"/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Big Data Technologies: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Hadoop, Spark, Hive</w:t>
      </w:r>
    </w:p>
    <w:p w14:paraId="19283A3F" w14:textId="77777777" w:rsidR="003C49EC" w:rsidRPr="00267112" w:rsidRDefault="003C49EC" w:rsidP="00267112">
      <w:pPr>
        <w:pStyle w:val="NoSpacing"/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ETL &amp; Data Integration:</w:t>
      </w:r>
      <w:r w:rsidRPr="00267112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 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Talend, Informatica, SSIS, Apache </w:t>
      </w:r>
      <w:proofErr w:type="spellStart"/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Nifi</w:t>
      </w:r>
      <w:proofErr w:type="spellEnd"/>
    </w:p>
    <w:p w14:paraId="374F48DF" w14:textId="77777777" w:rsidR="003C49EC" w:rsidRPr="00267112" w:rsidRDefault="003C49EC" w:rsidP="00267112">
      <w:pPr>
        <w:pStyle w:val="NoSpacing"/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Cloud Platforms: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AWS, Azure</w:t>
      </w:r>
    </w:p>
    <w:p w14:paraId="77AB5F83" w14:textId="77777777" w:rsidR="003C49EC" w:rsidRPr="00267112" w:rsidRDefault="003C49EC" w:rsidP="00267112">
      <w:pPr>
        <w:pStyle w:val="NoSpacing"/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Machine Learning: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Decision trees, regression models, clustering</w:t>
      </w:r>
    </w:p>
    <w:p w14:paraId="047C0FE4" w14:textId="77777777" w:rsidR="003C49EC" w:rsidRPr="00267112" w:rsidRDefault="003C49EC" w:rsidP="00267112">
      <w:pPr>
        <w:pStyle w:val="NoSpacing"/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Data Quality &amp; Transformation: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Data cleaning, enrichment, validation</w:t>
      </w:r>
    </w:p>
    <w:p w14:paraId="267A5580" w14:textId="77777777" w:rsidR="003C49EC" w:rsidRPr="00267112" w:rsidRDefault="003C49EC" w:rsidP="00267112">
      <w:pPr>
        <w:pStyle w:val="NoSpacing"/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Reporting &amp; Automation:</w:t>
      </w:r>
      <w:r w:rsidRPr="00267112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 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Automated report generation, KPI dashboards</w:t>
      </w:r>
    </w:p>
    <w:p w14:paraId="3E2EE7C4" w14:textId="77777777" w:rsidR="003C49EC" w:rsidRPr="00267112" w:rsidRDefault="003C49EC" w:rsidP="00267112">
      <w:pPr>
        <w:pStyle w:val="NoSpacing"/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Data Governance &amp; Security: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GDPR, CCPA compliance, data security</w:t>
      </w:r>
    </w:p>
    <w:p w14:paraId="287E22FF" w14:textId="77777777" w:rsidR="003C49EC" w:rsidRPr="00267112" w:rsidRDefault="003C49EC" w:rsidP="00267112">
      <w:pPr>
        <w:pStyle w:val="NoSpacing"/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Exploratory Data Analysis (EDA):</w:t>
      </w:r>
      <w:r w:rsidRPr="00267112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 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Identifying trends, outliers, correlations</w:t>
      </w:r>
    </w:p>
    <w:p w14:paraId="0A114D7B" w14:textId="77777777" w:rsidR="003C49EC" w:rsidRPr="00267112" w:rsidRDefault="003C49EC" w:rsidP="00267112">
      <w:pPr>
        <w:pStyle w:val="NoSpacing"/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Mentorship &amp; Collaboration: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Team leadership, project management</w:t>
      </w:r>
    </w:p>
    <w:p w14:paraId="54D62E0A" w14:textId="56695961" w:rsidR="003C49EC" w:rsidRPr="00267112" w:rsidRDefault="003C49EC" w:rsidP="00267112">
      <w:pPr>
        <w:pStyle w:val="NoSpacing"/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Data Communication: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Presenting insights to technical/non-technical audience</w:t>
      </w:r>
    </w:p>
    <w:p w14:paraId="2296CF9B" w14:textId="1668D3E9" w:rsidR="003C49EC" w:rsidRDefault="003C49EC" w:rsidP="00267112">
      <w:pPr>
        <w:pStyle w:val="NoSpacing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4E96578D" w14:textId="1CB46ACB" w:rsidR="00415DF0" w:rsidRPr="00415DF0" w:rsidRDefault="00415DF0" w:rsidP="00267112">
      <w:pPr>
        <w:pStyle w:val="NoSpacing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415DF0">
        <w:rPr>
          <w:rFonts w:ascii="Calibri" w:eastAsia="Times New Roman" w:hAnsi="Calibri" w:cs="Calibri"/>
          <w:b/>
          <w:sz w:val="22"/>
          <w:szCs w:val="22"/>
          <w:lang w:eastAsia="en-GB"/>
        </w:rPr>
        <w:t>Certifications:</w:t>
      </w:r>
    </w:p>
    <w:p w14:paraId="3647EB15" w14:textId="65840B55" w:rsidR="00415DF0" w:rsidRPr="00415DF0" w:rsidRDefault="00415DF0" w:rsidP="00267112">
      <w:pPr>
        <w:pStyle w:val="NoSpacing"/>
        <w:rPr>
          <w:rStyle w:val="Strong"/>
          <w:rFonts w:ascii="Calibri" w:hAnsi="Calibri" w:cs="Calibri"/>
          <w:b w:val="0"/>
          <w:sz w:val="22"/>
          <w:szCs w:val="22"/>
        </w:rPr>
      </w:pPr>
    </w:p>
    <w:p w14:paraId="15B3B0EB" w14:textId="269FD4B6" w:rsidR="00415DF0" w:rsidRPr="00415DF0" w:rsidRDefault="00415DF0" w:rsidP="00415DF0">
      <w:pPr>
        <w:pStyle w:val="NoSpacing"/>
        <w:numPr>
          <w:ilvl w:val="0"/>
          <w:numId w:val="25"/>
        </w:numPr>
        <w:rPr>
          <w:rStyle w:val="Strong"/>
          <w:rFonts w:ascii="Calibri" w:hAnsi="Calibri" w:cs="Calibri"/>
          <w:b w:val="0"/>
          <w:sz w:val="22"/>
          <w:szCs w:val="22"/>
        </w:rPr>
      </w:pPr>
      <w:proofErr w:type="spellStart"/>
      <w:r w:rsidRPr="00415DF0">
        <w:rPr>
          <w:rStyle w:val="Strong"/>
          <w:rFonts w:ascii="Calibri" w:hAnsi="Calibri" w:cs="Calibri"/>
          <w:b w:val="0"/>
          <w:sz w:val="22"/>
          <w:szCs w:val="22"/>
        </w:rPr>
        <w:t>PowerBI</w:t>
      </w:r>
      <w:proofErr w:type="spellEnd"/>
      <w:r w:rsidRPr="00415DF0">
        <w:rPr>
          <w:rStyle w:val="Strong"/>
          <w:rFonts w:ascii="Calibri" w:hAnsi="Calibri" w:cs="Calibri"/>
          <w:b w:val="0"/>
          <w:sz w:val="22"/>
          <w:szCs w:val="22"/>
        </w:rPr>
        <w:t xml:space="preserve"> Data Analyst</w:t>
      </w:r>
    </w:p>
    <w:p w14:paraId="5CB023A8" w14:textId="4DE7E9B0" w:rsidR="00415DF0" w:rsidRPr="00415DF0" w:rsidRDefault="00415DF0" w:rsidP="00415DF0">
      <w:pPr>
        <w:pStyle w:val="NoSpacing"/>
        <w:numPr>
          <w:ilvl w:val="0"/>
          <w:numId w:val="25"/>
        </w:numPr>
        <w:rPr>
          <w:rStyle w:val="Strong"/>
          <w:rFonts w:ascii="Calibri" w:hAnsi="Calibri" w:cs="Calibri"/>
          <w:b w:val="0"/>
          <w:sz w:val="22"/>
          <w:szCs w:val="22"/>
        </w:rPr>
      </w:pPr>
      <w:r w:rsidRPr="00415DF0">
        <w:rPr>
          <w:rStyle w:val="Strong"/>
          <w:rFonts w:ascii="Calibri" w:hAnsi="Calibri" w:cs="Calibri"/>
          <w:b w:val="0"/>
          <w:sz w:val="22"/>
          <w:szCs w:val="22"/>
        </w:rPr>
        <w:t>AWS Data Analyst</w:t>
      </w:r>
    </w:p>
    <w:p w14:paraId="54FCDEA0" w14:textId="6BB4371A" w:rsidR="00415DF0" w:rsidRPr="00415DF0" w:rsidRDefault="00415DF0" w:rsidP="00415DF0">
      <w:pPr>
        <w:pStyle w:val="NoSpacing"/>
        <w:numPr>
          <w:ilvl w:val="0"/>
          <w:numId w:val="25"/>
        </w:numPr>
        <w:rPr>
          <w:rStyle w:val="Strong"/>
          <w:rFonts w:ascii="Calibri" w:hAnsi="Calibri" w:cs="Calibri"/>
          <w:b w:val="0"/>
          <w:sz w:val="22"/>
          <w:szCs w:val="22"/>
        </w:rPr>
      </w:pPr>
      <w:r w:rsidRPr="00415DF0">
        <w:rPr>
          <w:rStyle w:val="Strong"/>
          <w:rFonts w:ascii="Calibri" w:hAnsi="Calibri" w:cs="Calibri"/>
          <w:b w:val="0"/>
          <w:sz w:val="22"/>
          <w:szCs w:val="22"/>
        </w:rPr>
        <w:t>Google Cloud Data Analyst</w:t>
      </w:r>
    </w:p>
    <w:p w14:paraId="590D124D" w14:textId="77777777" w:rsidR="00415DF0" w:rsidRDefault="00415DF0" w:rsidP="00267112">
      <w:pPr>
        <w:pStyle w:val="NoSpacing"/>
        <w:rPr>
          <w:rStyle w:val="Strong"/>
          <w:rFonts w:ascii="Calibri" w:hAnsi="Calibri" w:cs="Calibri"/>
          <w:sz w:val="22"/>
          <w:szCs w:val="22"/>
        </w:rPr>
      </w:pPr>
    </w:p>
    <w:p w14:paraId="6D679BDA" w14:textId="00124C7D" w:rsidR="0084158F" w:rsidRPr="00267112" w:rsidRDefault="0084158F" w:rsidP="00267112">
      <w:pPr>
        <w:pStyle w:val="NoSpacing"/>
        <w:rPr>
          <w:rFonts w:ascii="Calibri" w:hAnsi="Calibri" w:cs="Calibri"/>
          <w:sz w:val="22"/>
          <w:szCs w:val="22"/>
        </w:rPr>
      </w:pPr>
      <w:r w:rsidRPr="00267112">
        <w:rPr>
          <w:rStyle w:val="Strong"/>
          <w:rFonts w:ascii="Calibri" w:hAnsi="Calibri" w:cs="Calibri"/>
          <w:sz w:val="22"/>
          <w:szCs w:val="22"/>
        </w:rPr>
        <w:t>Employment History</w:t>
      </w:r>
      <w:r w:rsidR="00C15923" w:rsidRPr="00267112">
        <w:rPr>
          <w:rStyle w:val="Strong"/>
          <w:rFonts w:ascii="Calibri" w:hAnsi="Calibri" w:cs="Calibri"/>
          <w:sz w:val="22"/>
          <w:szCs w:val="22"/>
        </w:rPr>
        <w:t>:</w:t>
      </w:r>
    </w:p>
    <w:p w14:paraId="49F9D6F1" w14:textId="1B9778B2" w:rsidR="0084158F" w:rsidRPr="00267112" w:rsidRDefault="0084158F" w:rsidP="00267112">
      <w:pPr>
        <w:pStyle w:val="NoSpacing"/>
        <w:rPr>
          <w:rFonts w:ascii="Calibri" w:hAnsi="Calibri" w:cs="Calibri"/>
          <w:sz w:val="22"/>
          <w:szCs w:val="22"/>
        </w:rPr>
      </w:pPr>
      <w:r w:rsidRPr="00267112">
        <w:rPr>
          <w:rStyle w:val="Strong"/>
          <w:rFonts w:ascii="Calibri" w:hAnsi="Calibri" w:cs="Calibri"/>
          <w:bCs w:val="0"/>
          <w:sz w:val="22"/>
          <w:szCs w:val="22"/>
        </w:rPr>
        <w:t xml:space="preserve">Senior Data Analyst | </w:t>
      </w:r>
      <w:r w:rsidR="00F9491F" w:rsidRPr="00267112">
        <w:rPr>
          <w:rStyle w:val="Strong"/>
          <w:rFonts w:ascii="Calibri" w:hAnsi="Calibri" w:cs="Calibri"/>
          <w:bCs w:val="0"/>
          <w:sz w:val="22"/>
          <w:szCs w:val="22"/>
        </w:rPr>
        <w:t>Uptake</w:t>
      </w:r>
      <w:r w:rsidRPr="00267112">
        <w:rPr>
          <w:rStyle w:val="Strong"/>
          <w:rFonts w:ascii="Calibri" w:hAnsi="Calibri" w:cs="Calibri"/>
          <w:bCs w:val="0"/>
          <w:sz w:val="22"/>
          <w:szCs w:val="22"/>
        </w:rPr>
        <w:t xml:space="preserve">| </w:t>
      </w:r>
      <w:r w:rsidR="00F9491F" w:rsidRPr="00267112">
        <w:rPr>
          <w:rStyle w:val="Strong"/>
          <w:rFonts w:ascii="Calibri" w:hAnsi="Calibri" w:cs="Calibri"/>
          <w:bCs w:val="0"/>
          <w:sz w:val="22"/>
          <w:szCs w:val="22"/>
        </w:rPr>
        <w:t>Chicago</w:t>
      </w:r>
      <w:r w:rsidR="00267112">
        <w:rPr>
          <w:rStyle w:val="Strong"/>
          <w:rFonts w:ascii="Calibri" w:hAnsi="Calibri" w:cs="Calibri"/>
          <w:bCs w:val="0"/>
          <w:sz w:val="22"/>
          <w:szCs w:val="22"/>
        </w:rPr>
        <w:t>, IL</w:t>
      </w:r>
      <w:r w:rsidRPr="00267112">
        <w:rPr>
          <w:rStyle w:val="Strong"/>
          <w:rFonts w:ascii="Calibri" w:hAnsi="Calibri" w:cs="Calibri"/>
          <w:bCs w:val="0"/>
          <w:sz w:val="22"/>
          <w:szCs w:val="22"/>
        </w:rPr>
        <w:t xml:space="preserve"> </w:t>
      </w:r>
      <w:r w:rsidR="00674982">
        <w:rPr>
          <w:rStyle w:val="Strong"/>
          <w:rFonts w:ascii="Calibri" w:hAnsi="Calibri" w:cs="Calibri"/>
          <w:bCs w:val="0"/>
          <w:sz w:val="22"/>
          <w:szCs w:val="22"/>
        </w:rPr>
        <w:tab/>
      </w:r>
      <w:r w:rsidR="00674982">
        <w:rPr>
          <w:rStyle w:val="Strong"/>
          <w:rFonts w:ascii="Calibri" w:hAnsi="Calibri" w:cs="Calibri"/>
          <w:bCs w:val="0"/>
          <w:sz w:val="22"/>
          <w:szCs w:val="22"/>
        </w:rPr>
        <w:tab/>
      </w:r>
      <w:r w:rsidR="00674982">
        <w:rPr>
          <w:rStyle w:val="Strong"/>
          <w:rFonts w:ascii="Calibri" w:hAnsi="Calibri" w:cs="Calibri"/>
          <w:bCs w:val="0"/>
          <w:sz w:val="22"/>
          <w:szCs w:val="22"/>
        </w:rPr>
        <w:tab/>
      </w:r>
      <w:r w:rsidR="00674982">
        <w:rPr>
          <w:rStyle w:val="Strong"/>
          <w:rFonts w:ascii="Calibri" w:hAnsi="Calibri" w:cs="Calibri"/>
          <w:bCs w:val="0"/>
          <w:sz w:val="22"/>
          <w:szCs w:val="22"/>
        </w:rPr>
        <w:tab/>
      </w:r>
      <w:r w:rsidR="00674982">
        <w:rPr>
          <w:rStyle w:val="Strong"/>
          <w:rFonts w:ascii="Calibri" w:hAnsi="Calibri" w:cs="Calibri"/>
          <w:bCs w:val="0"/>
          <w:sz w:val="22"/>
          <w:szCs w:val="22"/>
        </w:rPr>
        <w:tab/>
        <w:t>Mar 2023 – till date</w:t>
      </w:r>
      <w:r w:rsidRPr="00267112">
        <w:rPr>
          <w:rStyle w:val="Strong"/>
          <w:rFonts w:ascii="Calibri" w:hAnsi="Calibri" w:cs="Calibri"/>
          <w:bCs w:val="0"/>
          <w:sz w:val="22"/>
          <w:szCs w:val="22"/>
        </w:rPr>
        <w:t xml:space="preserve">                                              </w:t>
      </w:r>
    </w:p>
    <w:p w14:paraId="73DFEDF6" w14:textId="77777777" w:rsidR="00267112" w:rsidRPr="00267112" w:rsidRDefault="00267112" w:rsidP="00267112">
      <w:pPr>
        <w:pStyle w:val="NoSpacing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0966E245" w14:textId="5F62FF10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Led the design and implementation of Apache Spark and Hadoop-based real-time data processing systems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enabling large-scale analytics for multiple business units, reducing data processing time by 30%.</w:t>
      </w:r>
    </w:p>
    <w:p w14:paraId="4B0332A1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Developed and implemented interactive Tableau dashboards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track key performance indicators (KPIs) across sales, marketing, and customer service, empowering senior management to make data-driven decisions in real-time.</w:t>
      </w:r>
    </w:p>
    <w:p w14:paraId="54BA21DB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Managed the migration of on-premise data infrastructure to AWS and Azure cloud platforms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offering scalability and cost-effectiveness for data storage, processing, and analytics, improving efficiency by 25%.</w:t>
      </w:r>
    </w:p>
    <w:p w14:paraId="03B1A076" w14:textId="13149D97" w:rsidR="009F593B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 xml:space="preserve">Implemented predictive models using TensorFlow and </w:t>
      </w:r>
      <w:proofErr w:type="spellStart"/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Keras</w:t>
      </w:r>
      <w:proofErr w:type="spellEnd"/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improving forecasting accuracy for sales and demand planning, resulting in a 15% enhancement in forecasting accuracy over previous models.</w:t>
      </w:r>
    </w:p>
    <w:p w14:paraId="18EE7310" w14:textId="117C8068" w:rsidR="00801C45" w:rsidRPr="00801C45" w:rsidRDefault="00801C45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>
        <w:t xml:space="preserve">Supported the implementation of </w:t>
      </w:r>
      <w:r w:rsidRPr="00801C45">
        <w:rPr>
          <w:rStyle w:val="Strong"/>
          <w:b w:val="0"/>
        </w:rPr>
        <w:t>new HASTUS modules or upgrades</w:t>
      </w:r>
      <w:r>
        <w:t>, contributing to user testing and validation processes.</w:t>
      </w:r>
    </w:p>
    <w:p w14:paraId="7056C0CA" w14:textId="418E45AB" w:rsidR="00801C45" w:rsidRPr="00801C45" w:rsidRDefault="00801C45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801C45">
        <w:rPr>
          <w:rFonts w:ascii="Calibri" w:hAnsi="Calibri" w:cs="Calibri"/>
          <w:sz w:val="22"/>
          <w:szCs w:val="22"/>
        </w:rPr>
        <w:t xml:space="preserve">Trained end-users and stakeholders on </w:t>
      </w:r>
      <w:r w:rsidRPr="00801C45">
        <w:rPr>
          <w:rStyle w:val="Strong"/>
          <w:rFonts w:ascii="Calibri" w:hAnsi="Calibri" w:cs="Calibri"/>
          <w:b w:val="0"/>
          <w:sz w:val="22"/>
          <w:szCs w:val="22"/>
        </w:rPr>
        <w:t>HASTUS data interpretation and reporting</w:t>
      </w:r>
      <w:r w:rsidRPr="00801C45">
        <w:rPr>
          <w:rFonts w:ascii="Calibri" w:hAnsi="Calibri" w:cs="Calibri"/>
          <w:b/>
          <w:sz w:val="22"/>
          <w:szCs w:val="22"/>
        </w:rPr>
        <w:t>,</w:t>
      </w:r>
      <w:r w:rsidRPr="00801C45">
        <w:rPr>
          <w:rFonts w:ascii="Calibri" w:hAnsi="Calibri" w:cs="Calibri"/>
          <w:sz w:val="22"/>
          <w:szCs w:val="22"/>
        </w:rPr>
        <w:t xml:space="preserve"> improving team proficiency and data literacy</w:t>
      </w:r>
      <w:r w:rsidRPr="00801C45">
        <w:rPr>
          <w:rFonts w:ascii="Calibri" w:hAnsi="Calibri" w:cs="Calibri"/>
          <w:sz w:val="22"/>
          <w:szCs w:val="22"/>
        </w:rPr>
        <w:t>002E.</w:t>
      </w:r>
    </w:p>
    <w:p w14:paraId="0A13772F" w14:textId="3E9A0EB6" w:rsidR="00801C45" w:rsidRPr="00801C45" w:rsidRDefault="00801C45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801C45">
        <w:rPr>
          <w:rFonts w:ascii="Calibri" w:hAnsi="Calibri" w:cs="Calibri"/>
          <w:sz w:val="22"/>
          <w:szCs w:val="22"/>
        </w:rPr>
        <w:t xml:space="preserve">Utilized </w:t>
      </w:r>
      <w:r w:rsidRPr="00801C45">
        <w:rPr>
          <w:rStyle w:val="Strong"/>
          <w:rFonts w:ascii="Calibri" w:hAnsi="Calibri" w:cs="Calibri"/>
          <w:b w:val="0"/>
          <w:sz w:val="22"/>
          <w:szCs w:val="22"/>
        </w:rPr>
        <w:t>HASTUS scheduling and planning modules</w:t>
      </w:r>
      <w:r w:rsidRPr="00801C45">
        <w:rPr>
          <w:rFonts w:ascii="Calibri" w:hAnsi="Calibri" w:cs="Calibri"/>
          <w:sz w:val="22"/>
          <w:szCs w:val="22"/>
        </w:rPr>
        <w:t xml:space="preserve"> to extract, </w:t>
      </w:r>
      <w:proofErr w:type="spellStart"/>
      <w:r w:rsidRPr="00801C45">
        <w:rPr>
          <w:rFonts w:ascii="Calibri" w:hAnsi="Calibri" w:cs="Calibri"/>
          <w:sz w:val="22"/>
          <w:szCs w:val="22"/>
        </w:rPr>
        <w:t>analyze</w:t>
      </w:r>
      <w:proofErr w:type="spellEnd"/>
      <w:r w:rsidRPr="00801C45">
        <w:rPr>
          <w:rFonts w:ascii="Calibri" w:hAnsi="Calibri" w:cs="Calibri"/>
          <w:sz w:val="22"/>
          <w:szCs w:val="22"/>
        </w:rPr>
        <w:t>, and optimize transit schedules, improving route efficiency and on-time performance.</w:t>
      </w:r>
    </w:p>
    <w:p w14:paraId="373338A8" w14:textId="74844679" w:rsidR="00801C45" w:rsidRPr="00801C45" w:rsidRDefault="00801C45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801C45">
        <w:rPr>
          <w:rFonts w:ascii="Calibri" w:hAnsi="Calibri" w:cs="Calibri"/>
          <w:sz w:val="22"/>
          <w:szCs w:val="22"/>
        </w:rPr>
        <w:t xml:space="preserve">Developed custom </w:t>
      </w:r>
      <w:r w:rsidRPr="00801C45">
        <w:rPr>
          <w:rStyle w:val="Strong"/>
          <w:rFonts w:ascii="Calibri" w:hAnsi="Calibri" w:cs="Calibri"/>
          <w:b w:val="0"/>
          <w:sz w:val="22"/>
          <w:szCs w:val="22"/>
        </w:rPr>
        <w:t>reports and dashboards</w:t>
      </w:r>
      <w:r w:rsidRPr="00801C45">
        <w:rPr>
          <w:rFonts w:ascii="Calibri" w:hAnsi="Calibri" w:cs="Calibri"/>
          <w:sz w:val="22"/>
          <w:szCs w:val="22"/>
        </w:rPr>
        <w:t xml:space="preserve"> using HASTUS data to support operational decision-making and long-term planning.</w:t>
      </w:r>
    </w:p>
    <w:p w14:paraId="5065706F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Enhanced database performance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by optimizing SQL Server and MongoDB queries, implementing efficient indexing strategies, and reducing query execution time by up to 40%.</w:t>
      </w:r>
    </w:p>
    <w:p w14:paraId="5E973A8C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Led Salesforce data integration using SOQL queries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enabling enhanced reporting and analytics for the sales team, including lead conversion, customer lifetime value analysis, and churn predictions.</w:t>
      </w:r>
    </w:p>
    <w:p w14:paraId="6AAE0019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lastRenderedPageBreak/>
        <w:t>Optimized ETL pipelines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through automation with Python and SQL, simplifying data extraction, transformation, and loading (ETL) processes, reducing manual errors and streamlining workflows.</w:t>
      </w:r>
    </w:p>
    <w:p w14:paraId="3046A6DC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Collaborated closely with business stakeholders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determine data requirements and translate them into actionable data models, mapping them to business objectives and improving overall reporting accuracy.</w:t>
      </w:r>
    </w:p>
    <w:p w14:paraId="217C0F5B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Designed and maintained real-time data pipelines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for live data streaming and processing using Apache Kafka, Spark Streaming, and AWS Lambda, enabling better decision-making through faster access to data.</w:t>
      </w:r>
    </w:p>
    <w:p w14:paraId="2F65C9D6" w14:textId="07299CC0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Mentored junior analysts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on data analysis, </w:t>
      </w:r>
      <w:r w:rsidR="009B71BD" w:rsidRPr="009B71BD">
        <w:rPr>
          <w:rFonts w:ascii="Calibri" w:eastAsia="Times New Roman" w:hAnsi="Calibri" w:cs="Calibri"/>
          <w:sz w:val="22"/>
          <w:szCs w:val="22"/>
          <w:lang w:eastAsia="en-GB"/>
        </w:rPr>
        <w:t>HASTUS</w:t>
      </w:r>
      <w:r w:rsidR="009B71BD">
        <w:rPr>
          <w:rFonts w:ascii="Calibri" w:eastAsia="Times New Roman" w:hAnsi="Calibri" w:cs="Calibri"/>
          <w:sz w:val="22"/>
          <w:szCs w:val="22"/>
          <w:lang w:eastAsia="en-GB"/>
        </w:rPr>
        <w:t>,</w:t>
      </w:r>
      <w:bookmarkStart w:id="0" w:name="_GoBack"/>
      <w:bookmarkEnd w:id="0"/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visualization, and reporting best practices, fostering a high-performing and collaborative team culture and ensuring continuous skills development.</w:t>
      </w:r>
    </w:p>
    <w:p w14:paraId="6EFCDDEC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Developed automated data validation and monitoring systems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ensure data quality and consistency, improving the reliability of reports and dashboards by identifying and correcting data anomalies in real-time.</w:t>
      </w:r>
    </w:p>
    <w:p w14:paraId="75DA9600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Contributed to the design of a comprehensive data governance strategy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ensuring compliance with industry standards, security protocols, and best practices across all data management processes.</w:t>
      </w:r>
    </w:p>
    <w:p w14:paraId="5DB97429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Collaborated with data engineers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design scalable data architectures that support growing business needs, contributing to the long-term success of the analytics team.</w:t>
      </w:r>
    </w:p>
    <w:p w14:paraId="2EAA33F8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Implemented advanced data visualization techniques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such as heat maps, Pareto charts, and geo-visualizations, offering more comprehensive insights into key business metrics.</w:t>
      </w:r>
    </w:p>
    <w:p w14:paraId="52987A39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Developed ad-hoc and scheduled reports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for different departments, including finance, operations, and marketing, to ensure timely access to accurate data for decision-making.</w:t>
      </w:r>
    </w:p>
    <w:p w14:paraId="184A4F6E" w14:textId="77777777" w:rsidR="00267112" w:rsidRDefault="00267112" w:rsidP="00267112">
      <w:pPr>
        <w:pStyle w:val="NoSpacing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3E95C156" w14:textId="1DDD08E1" w:rsidR="009F593B" w:rsidRPr="00267112" w:rsidRDefault="009F593B" w:rsidP="00267112">
      <w:pPr>
        <w:pStyle w:val="NoSpacing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Environment: </w:t>
      </w:r>
      <w:r w:rsidRPr="00267112">
        <w:rPr>
          <w:rFonts w:ascii="Calibri" w:eastAsia="Times New Roman" w:hAnsi="Calibri" w:cs="Calibri"/>
          <w:iCs/>
          <w:sz w:val="22"/>
          <w:szCs w:val="22"/>
          <w:lang w:eastAsia="en-GB"/>
        </w:rPr>
        <w:t xml:space="preserve">Tableau, Power BI, SQL Server, MongoDB, AWS, Azure, Apache Spark, Hadoop, TensorFlow, </w:t>
      </w:r>
      <w:proofErr w:type="spellStart"/>
      <w:r w:rsidRPr="00267112">
        <w:rPr>
          <w:rFonts w:ascii="Calibri" w:eastAsia="Times New Roman" w:hAnsi="Calibri" w:cs="Calibri"/>
          <w:iCs/>
          <w:sz w:val="22"/>
          <w:szCs w:val="22"/>
          <w:lang w:eastAsia="en-GB"/>
        </w:rPr>
        <w:t>Keras</w:t>
      </w:r>
      <w:proofErr w:type="spellEnd"/>
      <w:r w:rsidRPr="00267112">
        <w:rPr>
          <w:rFonts w:ascii="Calibri" w:eastAsia="Times New Roman" w:hAnsi="Calibri" w:cs="Calibri"/>
          <w:iCs/>
          <w:sz w:val="22"/>
          <w:szCs w:val="22"/>
          <w:lang w:eastAsia="en-GB"/>
        </w:rPr>
        <w:t>, Python, SOQL, Salesforce, Apache Kafka, Data Warehousing,</w:t>
      </w:r>
      <w:r w:rsidR="009B71BD" w:rsidRPr="009B71BD">
        <w:t xml:space="preserve"> </w:t>
      </w:r>
      <w:r w:rsidR="009B71BD" w:rsidRPr="009B71BD">
        <w:rPr>
          <w:rFonts w:ascii="Calibri" w:eastAsia="Times New Roman" w:hAnsi="Calibri" w:cs="Calibri"/>
          <w:iCs/>
          <w:sz w:val="22"/>
          <w:szCs w:val="22"/>
          <w:lang w:eastAsia="en-GB"/>
        </w:rPr>
        <w:t>HASTUS</w:t>
      </w:r>
      <w:r w:rsidR="009B71BD">
        <w:rPr>
          <w:rFonts w:ascii="Calibri" w:eastAsia="Times New Roman" w:hAnsi="Calibri" w:cs="Calibri"/>
          <w:iCs/>
          <w:sz w:val="22"/>
          <w:szCs w:val="22"/>
          <w:lang w:eastAsia="en-GB"/>
        </w:rPr>
        <w:t>,</w:t>
      </w:r>
      <w:r w:rsidRPr="00267112">
        <w:rPr>
          <w:rFonts w:ascii="Calibri" w:eastAsia="Times New Roman" w:hAnsi="Calibri" w:cs="Calibri"/>
          <w:iCs/>
          <w:sz w:val="22"/>
          <w:szCs w:val="22"/>
          <w:lang w:eastAsia="en-GB"/>
        </w:rPr>
        <w:t xml:space="preserve"> ETL processes, Machine Learning.</w:t>
      </w:r>
    </w:p>
    <w:p w14:paraId="763C46EF" w14:textId="77777777" w:rsidR="00613D03" w:rsidRPr="00267112" w:rsidRDefault="00613D03" w:rsidP="00267112">
      <w:pPr>
        <w:pStyle w:val="NoSpacing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</w:p>
    <w:p w14:paraId="226C5BBB" w14:textId="74BACE93" w:rsidR="0084158F" w:rsidRPr="00267112" w:rsidRDefault="00674982" w:rsidP="00267112">
      <w:pPr>
        <w:pStyle w:val="NoSpacing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bCs w:val="0"/>
          <w:sz w:val="22"/>
          <w:szCs w:val="22"/>
        </w:rPr>
        <w:t>Senior</w:t>
      </w:r>
      <w:r w:rsidR="0084158F" w:rsidRPr="00267112">
        <w:rPr>
          <w:rStyle w:val="Strong"/>
          <w:rFonts w:ascii="Calibri" w:hAnsi="Calibri" w:cs="Calibri"/>
          <w:bCs w:val="0"/>
          <w:sz w:val="22"/>
          <w:szCs w:val="22"/>
        </w:rPr>
        <w:t xml:space="preserve"> Data Analyst | </w:t>
      </w:r>
      <w:proofErr w:type="spellStart"/>
      <w:r w:rsidR="00C15923" w:rsidRPr="00267112">
        <w:rPr>
          <w:rStyle w:val="Strong"/>
          <w:rFonts w:ascii="Calibri" w:hAnsi="Calibri" w:cs="Calibri"/>
          <w:bCs w:val="0"/>
          <w:sz w:val="22"/>
          <w:szCs w:val="22"/>
        </w:rPr>
        <w:t>DataDog</w:t>
      </w:r>
      <w:proofErr w:type="spellEnd"/>
      <w:r w:rsidR="0084158F" w:rsidRPr="00267112">
        <w:rPr>
          <w:rStyle w:val="Strong"/>
          <w:rFonts w:ascii="Calibri" w:hAnsi="Calibri" w:cs="Calibri"/>
          <w:bCs w:val="0"/>
          <w:sz w:val="22"/>
          <w:szCs w:val="22"/>
        </w:rPr>
        <w:t xml:space="preserve"> | </w:t>
      </w:r>
      <w:r>
        <w:rPr>
          <w:rStyle w:val="Strong"/>
          <w:rFonts w:ascii="Calibri" w:hAnsi="Calibri" w:cs="Calibri"/>
          <w:bCs w:val="0"/>
          <w:sz w:val="22"/>
          <w:szCs w:val="22"/>
        </w:rPr>
        <w:t>New York</w:t>
      </w:r>
      <w:r>
        <w:rPr>
          <w:rStyle w:val="Strong"/>
          <w:rFonts w:ascii="Calibri" w:hAnsi="Calibri" w:cs="Calibri"/>
          <w:bCs w:val="0"/>
          <w:sz w:val="22"/>
          <w:szCs w:val="22"/>
        </w:rPr>
        <w:tab/>
      </w:r>
      <w:r>
        <w:rPr>
          <w:rStyle w:val="Strong"/>
          <w:rFonts w:ascii="Calibri" w:hAnsi="Calibri" w:cs="Calibri"/>
          <w:bCs w:val="0"/>
          <w:sz w:val="22"/>
          <w:szCs w:val="22"/>
        </w:rPr>
        <w:tab/>
      </w:r>
      <w:r>
        <w:rPr>
          <w:rStyle w:val="Strong"/>
          <w:rFonts w:ascii="Calibri" w:hAnsi="Calibri" w:cs="Calibri"/>
          <w:bCs w:val="0"/>
          <w:sz w:val="22"/>
          <w:szCs w:val="22"/>
        </w:rPr>
        <w:tab/>
      </w:r>
      <w:r>
        <w:rPr>
          <w:rStyle w:val="Strong"/>
          <w:rFonts w:ascii="Calibri" w:hAnsi="Calibri" w:cs="Calibri"/>
          <w:bCs w:val="0"/>
          <w:sz w:val="22"/>
          <w:szCs w:val="22"/>
        </w:rPr>
        <w:tab/>
      </w:r>
      <w:r>
        <w:rPr>
          <w:rStyle w:val="Strong"/>
          <w:rFonts w:ascii="Calibri" w:hAnsi="Calibri" w:cs="Calibri"/>
          <w:bCs w:val="0"/>
          <w:sz w:val="22"/>
          <w:szCs w:val="22"/>
        </w:rPr>
        <w:tab/>
        <w:t>Nov 2019 - Jan 2023</w:t>
      </w:r>
      <w:r w:rsidR="00C15923" w:rsidRPr="00267112">
        <w:rPr>
          <w:rStyle w:val="Strong"/>
          <w:rFonts w:ascii="Calibri" w:hAnsi="Calibri" w:cs="Calibri"/>
          <w:bCs w:val="0"/>
          <w:sz w:val="22"/>
          <w:szCs w:val="22"/>
        </w:rPr>
        <w:t xml:space="preserve">                                                      </w:t>
      </w:r>
    </w:p>
    <w:p w14:paraId="67F07C1B" w14:textId="77777777" w:rsidR="00613D03" w:rsidRPr="00267112" w:rsidRDefault="00613D03" w:rsidP="00267112">
      <w:pPr>
        <w:pStyle w:val="NoSpacing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70E3AB22" w14:textId="1990ED68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Directed the design and implementation of Hadoop-based and Apache Spark real-time data processing systems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supporting large-scale analytics across business units, reducing data processing time by 30%.</w:t>
      </w:r>
    </w:p>
    <w:p w14:paraId="69292066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Developed and implemented interactive Tableau dashboards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track key performance indicators (KPIs) in sales, marketing, and customer service, enabling senior management to make real-time data-driven decisions.</w:t>
      </w:r>
    </w:p>
    <w:p w14:paraId="69CCDC5E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Managed on-prem data infrastructure migration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AWS and Azure cloud environments, boosting scalability, cost-effectiveness, and efficiency for data storage, processing, and analysis by 25%.</w:t>
      </w:r>
    </w:p>
    <w:p w14:paraId="732EF0E4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 xml:space="preserve">Built predictive models using TensorFlow and </w:t>
      </w:r>
      <w:proofErr w:type="spellStart"/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Keras</w:t>
      </w:r>
      <w:proofErr w:type="spellEnd"/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improving sales forecasting accuracy and demand planning, increasing the accuracy of previous models by 15%.</w:t>
      </w:r>
    </w:p>
    <w:p w14:paraId="6ADC467F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Enhanced database performance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by optimizing SQL Server and MongoDB queries, implementing effective indexing strategies, and reducing query execution times by 40% or more.</w:t>
      </w:r>
    </w:p>
    <w:p w14:paraId="1F897717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Guided Salesforce data integration using SOQL queries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enabling improved reporting and analytics for the sales team, including lead conversion, customer lifetime value analysis, and churn forecasting.</w:t>
      </w:r>
    </w:p>
    <w:p w14:paraId="77AA780E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Automated ETL workflows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with Python and SQL, simplifying data extraction, transformation, and loading (ETL) processes, reducing manual errors, and streamlining workflows.</w:t>
      </w:r>
    </w:p>
    <w:p w14:paraId="61CCB4F5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lastRenderedPageBreak/>
        <w:t>Worked closely with business stakeholders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understand data needs, converting them into actionable data models and aligning them with business objectives to ensure accurate and effective reporting.</w:t>
      </w:r>
    </w:p>
    <w:p w14:paraId="05470F39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Created and operated real-time data pipelines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for real-time data processing and streaming using Apache Kafka, Spark Streaming, and AWS Lambda, enabling faster decision-making with rapid access to data.</w:t>
      </w:r>
    </w:p>
    <w:p w14:paraId="121FA69F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Coached and mentored junior analysts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on best practices for data analysis, visualization, and reporting, fostering a high-performing team culture and encouraging continuous professional growth.</w:t>
      </w:r>
    </w:p>
    <w:p w14:paraId="6347DBFB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Designed and implemented automated data monitoring and validation systems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ensuring data quality and consistency, improving the integrity of reports and dashboards by detecting and correcting data discrepancies in real-time.</w:t>
      </w:r>
    </w:p>
    <w:p w14:paraId="56CF0B31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Assisted in designing a comprehensive data governance framework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ensuring compliance with industry regulations, security controls, and best practices for data management and protection.</w:t>
      </w:r>
    </w:p>
    <w:p w14:paraId="5FED3CED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Collaborated with data engineers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design scalable and flexible data architecture that supports the growing needs of the business, contributing to the long-term success of the analytics team.</w:t>
      </w:r>
    </w:p>
    <w:p w14:paraId="2B47400B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Implemented advanced data visualization techniques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such as heat maps, Pareto charts, and geo-visualizations, to provide more descriptive insights into key business metrics and trends.</w:t>
      </w:r>
    </w:p>
    <w:p w14:paraId="6770A7B5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Created and scheduled ad-hoc reports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for different departments (finance, operations, marketing), ensuring timely access to accurate data that supports critical decision-making.</w:t>
      </w:r>
    </w:p>
    <w:p w14:paraId="67DEB00E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Optimized cloud data architecture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by migrating data pipelines to AWS and Azure, reducing data processing time by 20% and improving system uptime by 30%.</w:t>
      </w:r>
    </w:p>
    <w:p w14:paraId="6514F91A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Refined data models and reporting templates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providing customizable views for different business teams to meet specific departmental needs, improving reporting efficiency and clarity.</w:t>
      </w:r>
    </w:p>
    <w:p w14:paraId="70A5497D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Collaborated with cross-functional teams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including marketing, sales, and finance, to ensure that data solutions aligned with their requirements and were scalable for future growth.</w:t>
      </w:r>
    </w:p>
    <w:p w14:paraId="18620EEC" w14:textId="77777777" w:rsidR="00613D03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Monitored and improved data flow processes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within the data warehouse, ensuring optimal system performance and addressing any data pipeline bottlenecks.</w:t>
      </w:r>
    </w:p>
    <w:p w14:paraId="4AB12FE0" w14:textId="77777777" w:rsidR="00267112" w:rsidRPr="00267112" w:rsidRDefault="00267112" w:rsidP="00267112">
      <w:pPr>
        <w:pStyle w:val="NoSpacing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16728E53" w14:textId="1A0847A4" w:rsidR="009F593B" w:rsidRPr="00267112" w:rsidRDefault="009F593B" w:rsidP="00267112">
      <w:pPr>
        <w:pStyle w:val="NoSpacing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iCs/>
          <w:sz w:val="22"/>
          <w:szCs w:val="22"/>
          <w:lang w:eastAsia="en-GB"/>
        </w:rPr>
        <w:t>Environment:</w:t>
      </w:r>
      <w:r w:rsidR="00613D03"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Pr="00267112">
        <w:rPr>
          <w:rFonts w:ascii="Calibri" w:eastAsia="Times New Roman" w:hAnsi="Calibri" w:cs="Calibri"/>
          <w:iCs/>
          <w:sz w:val="22"/>
          <w:szCs w:val="22"/>
          <w:lang w:eastAsia="en-GB"/>
        </w:rPr>
        <w:t xml:space="preserve">Tableau, Power BI, SQL Server, MongoDB, AWS, Azure, Apache Spark, Hadoop, TensorFlow, </w:t>
      </w:r>
      <w:proofErr w:type="spellStart"/>
      <w:r w:rsidRPr="00267112">
        <w:rPr>
          <w:rFonts w:ascii="Calibri" w:eastAsia="Times New Roman" w:hAnsi="Calibri" w:cs="Calibri"/>
          <w:iCs/>
          <w:sz w:val="22"/>
          <w:szCs w:val="22"/>
          <w:lang w:eastAsia="en-GB"/>
        </w:rPr>
        <w:t>Keras</w:t>
      </w:r>
      <w:proofErr w:type="spellEnd"/>
      <w:r w:rsidRPr="00267112">
        <w:rPr>
          <w:rFonts w:ascii="Calibri" w:eastAsia="Times New Roman" w:hAnsi="Calibri" w:cs="Calibri"/>
          <w:iCs/>
          <w:sz w:val="22"/>
          <w:szCs w:val="22"/>
          <w:lang w:eastAsia="en-GB"/>
        </w:rPr>
        <w:t>, Python, SOQL, Salesforce, Apache Kafka, Data Warehousing, ETL processes, Machine Learning.</w:t>
      </w:r>
    </w:p>
    <w:p w14:paraId="3EB477AB" w14:textId="6ECE3A37" w:rsidR="0084158F" w:rsidRPr="00267112" w:rsidRDefault="0084158F" w:rsidP="00267112">
      <w:pPr>
        <w:pStyle w:val="NoSpacing"/>
        <w:rPr>
          <w:rFonts w:ascii="Calibri" w:hAnsi="Calibri" w:cs="Calibri"/>
          <w:sz w:val="22"/>
          <w:szCs w:val="22"/>
        </w:rPr>
      </w:pPr>
    </w:p>
    <w:p w14:paraId="6F9F882C" w14:textId="0A3ED56F" w:rsidR="0084158F" w:rsidRPr="00267112" w:rsidRDefault="0084158F" w:rsidP="00267112">
      <w:pPr>
        <w:pStyle w:val="NoSpacing"/>
        <w:rPr>
          <w:rFonts w:ascii="Calibri" w:hAnsi="Calibri" w:cs="Calibri"/>
          <w:sz w:val="22"/>
          <w:szCs w:val="22"/>
        </w:rPr>
      </w:pPr>
      <w:r w:rsidRPr="00267112">
        <w:rPr>
          <w:rStyle w:val="Strong"/>
          <w:rFonts w:ascii="Calibri" w:hAnsi="Calibri" w:cs="Calibri"/>
          <w:bCs w:val="0"/>
          <w:sz w:val="22"/>
          <w:szCs w:val="22"/>
        </w:rPr>
        <w:t xml:space="preserve">Senior Data Analyst | </w:t>
      </w:r>
      <w:r w:rsidR="00F9491F" w:rsidRPr="00267112">
        <w:rPr>
          <w:rStyle w:val="Strong"/>
          <w:rFonts w:ascii="Calibri" w:hAnsi="Calibri" w:cs="Calibri"/>
          <w:bCs w:val="0"/>
          <w:sz w:val="22"/>
          <w:szCs w:val="22"/>
        </w:rPr>
        <w:t>Zendesk</w:t>
      </w:r>
      <w:r w:rsidRPr="00267112">
        <w:rPr>
          <w:rStyle w:val="Strong"/>
          <w:rFonts w:ascii="Calibri" w:hAnsi="Calibri" w:cs="Calibri"/>
          <w:bCs w:val="0"/>
          <w:sz w:val="22"/>
          <w:szCs w:val="22"/>
        </w:rPr>
        <w:t xml:space="preserve"> | </w:t>
      </w:r>
      <w:r w:rsidR="00F9491F" w:rsidRPr="00267112">
        <w:rPr>
          <w:rStyle w:val="Strong"/>
          <w:rFonts w:ascii="Calibri" w:hAnsi="Calibri" w:cs="Calibri"/>
          <w:bCs w:val="0"/>
          <w:sz w:val="22"/>
          <w:szCs w:val="22"/>
        </w:rPr>
        <w:t>San</w:t>
      </w:r>
      <w:r w:rsidR="00674982">
        <w:rPr>
          <w:rStyle w:val="Strong"/>
          <w:rFonts w:ascii="Calibri" w:hAnsi="Calibri" w:cs="Calibri"/>
          <w:bCs w:val="0"/>
          <w:sz w:val="22"/>
          <w:szCs w:val="22"/>
        </w:rPr>
        <w:t xml:space="preserve"> Francisco, CA</w:t>
      </w:r>
      <w:r w:rsidR="00674982">
        <w:rPr>
          <w:rStyle w:val="Strong"/>
          <w:rFonts w:ascii="Calibri" w:hAnsi="Calibri" w:cs="Calibri"/>
          <w:bCs w:val="0"/>
          <w:sz w:val="22"/>
          <w:szCs w:val="22"/>
        </w:rPr>
        <w:tab/>
      </w:r>
      <w:r w:rsidR="00674982">
        <w:rPr>
          <w:rStyle w:val="Strong"/>
          <w:rFonts w:ascii="Calibri" w:hAnsi="Calibri" w:cs="Calibri"/>
          <w:bCs w:val="0"/>
          <w:sz w:val="22"/>
          <w:szCs w:val="22"/>
        </w:rPr>
        <w:tab/>
      </w:r>
      <w:r w:rsidR="00674982">
        <w:rPr>
          <w:rStyle w:val="Strong"/>
          <w:rFonts w:ascii="Calibri" w:hAnsi="Calibri" w:cs="Calibri"/>
          <w:bCs w:val="0"/>
          <w:sz w:val="22"/>
          <w:szCs w:val="22"/>
        </w:rPr>
        <w:tab/>
        <w:t>July 2017 - Sep 2019</w:t>
      </w:r>
      <w:r w:rsidR="00F9491F" w:rsidRPr="00267112">
        <w:rPr>
          <w:rStyle w:val="Strong"/>
          <w:rFonts w:ascii="Calibri" w:hAnsi="Calibri" w:cs="Calibri"/>
          <w:bCs w:val="0"/>
          <w:sz w:val="22"/>
          <w:szCs w:val="22"/>
        </w:rPr>
        <w:t xml:space="preserve">           </w:t>
      </w:r>
      <w:r w:rsidR="00267112">
        <w:rPr>
          <w:rStyle w:val="Strong"/>
          <w:rFonts w:ascii="Calibri" w:hAnsi="Calibri" w:cs="Calibri"/>
          <w:bCs w:val="0"/>
          <w:sz w:val="22"/>
          <w:szCs w:val="22"/>
        </w:rPr>
        <w:t xml:space="preserve">                               </w:t>
      </w:r>
    </w:p>
    <w:p w14:paraId="1D7B26E5" w14:textId="77777777" w:rsidR="00613D03" w:rsidRPr="00267112" w:rsidRDefault="00613D03" w:rsidP="00267112">
      <w:pPr>
        <w:pStyle w:val="NoSpacing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2409C8E0" w14:textId="789C411E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Implemented and executed complex ETL processes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using SSIS and SSAS, significantly reducing the time required for extracting, transforming, and loading data during monthly and quarterly reporting cycles, increasing process efficiency by 40%.</w:t>
      </w:r>
    </w:p>
    <w:p w14:paraId="266BFCF6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Developed and established in-house Tableau visualizations and dashboards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combining data from Excel, SQL databases, and flat files to track key performance indicators (KPIs) such as operational performance, customer retention, and pipeline sales, allowing for real-time insights into key metrics.</w:t>
      </w:r>
    </w:p>
    <w:p w14:paraId="17D43D11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Led the creation of interactive Tableau scorecards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incorporating bar charts, scatter plots, geospatial maps, and Gantt charts, helping senior leadership track project timelines, milestones, and resource allocation for various departments.</w:t>
      </w:r>
    </w:p>
    <w:p w14:paraId="44376488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Collaborated with multiple business functions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identify performance metrics and translate them into actionable data models, improving visibility into operational performance and enhancing cross-departmental decision-making.</w:t>
      </w:r>
    </w:p>
    <w:p w14:paraId="1C188775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Utilized SSIS.NET scripting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integrate internal data systems with external third-party data sources, ensuring seamless data flow, enhanced quality, and higher availability of data for reporting.</w:t>
      </w:r>
    </w:p>
    <w:p w14:paraId="74114301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lastRenderedPageBreak/>
        <w:t>Conducted extensive data analysis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using Python, specifically leveraging Pandas and Matplotlib, to uncover trends, generate insights, and prepare data for the development of machine learning models aimed at improving sales predictions and marketing campaigns.</w:t>
      </w:r>
    </w:p>
    <w:p w14:paraId="554483B5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Enhanced SQL Server performance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by developing custom indexes, stored procedures, and functions that optimized data retrieval processes and transaction handling for large datasets, boosting system performance by 30%.</w:t>
      </w:r>
    </w:p>
    <w:p w14:paraId="407DAAD1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Implemented data integrity checks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through constraints, rules, and referential integrity management in SQL Server, improving the reliability and consistency of reporting data across departments.</w:t>
      </w:r>
    </w:p>
    <w:p w14:paraId="300EFBA1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Developed and implemented XML stub data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assist UI testing processes, allowing critical data to be used by front-end developers for creating user interfaces without direct access to live data sources, ensuring smoother development cycles.</w:t>
      </w:r>
    </w:p>
    <w:p w14:paraId="49D811F3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Designed and deployed stored procedures and views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simplify database operations, ensuring data consistency, accuracy, and integrity across various systems and applications.</w:t>
      </w:r>
    </w:p>
    <w:p w14:paraId="0135758B" w14:textId="77777777" w:rsidR="009F593B" w:rsidRPr="00267112" w:rsidRDefault="009F593B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Automated routine daily ETL tasks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and job tracking through UNIX Shell scripting, reducing manual oversight, increasing production efficiency, and minimizing error rates in the data pipeline and reporting processes.</w:t>
      </w:r>
    </w:p>
    <w:p w14:paraId="6F0BF8BA" w14:textId="77777777" w:rsidR="00267112" w:rsidRPr="00267112" w:rsidRDefault="00267112" w:rsidP="00267112">
      <w:pPr>
        <w:pStyle w:val="NoSpacing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7AEAF5F0" w14:textId="3FF682FD" w:rsidR="009F593B" w:rsidRPr="00267112" w:rsidRDefault="009F593B" w:rsidP="00267112">
      <w:pPr>
        <w:pStyle w:val="NoSpacing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iCs/>
          <w:sz w:val="22"/>
          <w:szCs w:val="22"/>
          <w:lang w:eastAsia="en-GB"/>
        </w:rPr>
        <w:t>Environment:</w:t>
      </w:r>
      <w:r w:rsidR="00613D03" w:rsidRPr="00267112">
        <w:rPr>
          <w:rFonts w:ascii="Calibri" w:eastAsia="Times New Roman" w:hAnsi="Calibri" w:cs="Calibri"/>
          <w:iCs/>
          <w:sz w:val="22"/>
          <w:szCs w:val="22"/>
          <w:lang w:eastAsia="en-GB"/>
        </w:rPr>
        <w:t xml:space="preserve"> </w:t>
      </w:r>
      <w:r w:rsidRPr="00267112">
        <w:rPr>
          <w:rFonts w:ascii="Calibri" w:eastAsia="Times New Roman" w:hAnsi="Calibri" w:cs="Calibri"/>
          <w:iCs/>
          <w:sz w:val="22"/>
          <w:szCs w:val="22"/>
          <w:lang w:eastAsia="en-GB"/>
        </w:rPr>
        <w:t>SSIS, SSAS, Tableau, Excel, SQL Server, SSIS.NET scripting, Informatica, Python (Pandas, Matplotlib), UNIX Shell scripting, SOAP, XML, Data Warehousing, ETL systems.</w:t>
      </w:r>
    </w:p>
    <w:p w14:paraId="5701BB47" w14:textId="422A9F32" w:rsidR="0084158F" w:rsidRPr="00267112" w:rsidRDefault="0084158F" w:rsidP="00267112">
      <w:pPr>
        <w:pStyle w:val="NoSpacing"/>
        <w:rPr>
          <w:rFonts w:ascii="Calibri" w:hAnsi="Calibri" w:cs="Calibri"/>
          <w:sz w:val="22"/>
          <w:szCs w:val="22"/>
        </w:rPr>
      </w:pPr>
    </w:p>
    <w:p w14:paraId="0E6F3474" w14:textId="6CBDFF6E" w:rsidR="0084158F" w:rsidRPr="00267112" w:rsidRDefault="0084158F" w:rsidP="00267112">
      <w:pPr>
        <w:pStyle w:val="NoSpacing"/>
        <w:rPr>
          <w:rFonts w:ascii="Calibri" w:hAnsi="Calibri" w:cs="Calibri"/>
          <w:sz w:val="22"/>
          <w:szCs w:val="22"/>
        </w:rPr>
      </w:pPr>
      <w:r w:rsidRPr="00267112">
        <w:rPr>
          <w:rStyle w:val="Strong"/>
          <w:rFonts w:ascii="Calibri" w:hAnsi="Calibri" w:cs="Calibri"/>
          <w:bCs w:val="0"/>
          <w:sz w:val="22"/>
          <w:szCs w:val="22"/>
        </w:rPr>
        <w:t>Data Analyst |</w:t>
      </w:r>
      <w:r w:rsidR="0026711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74982">
        <w:rPr>
          <w:rFonts w:ascii="Calibri" w:hAnsi="Calibri" w:cs="Calibri"/>
          <w:b/>
          <w:sz w:val="22"/>
          <w:szCs w:val="22"/>
        </w:rPr>
        <w:t>Vizio</w:t>
      </w:r>
      <w:proofErr w:type="spellEnd"/>
      <w:r w:rsidR="00674982">
        <w:rPr>
          <w:rFonts w:ascii="Calibri" w:hAnsi="Calibri" w:cs="Calibri"/>
          <w:b/>
          <w:sz w:val="22"/>
          <w:szCs w:val="22"/>
        </w:rPr>
        <w:t xml:space="preserve"> | TX</w:t>
      </w:r>
      <w:r w:rsidR="00674982">
        <w:rPr>
          <w:rFonts w:ascii="Calibri" w:hAnsi="Calibri" w:cs="Calibri"/>
          <w:b/>
          <w:sz w:val="22"/>
          <w:szCs w:val="22"/>
        </w:rPr>
        <w:tab/>
      </w:r>
      <w:r w:rsidR="00674982">
        <w:rPr>
          <w:rFonts w:ascii="Calibri" w:hAnsi="Calibri" w:cs="Calibri"/>
          <w:b/>
          <w:sz w:val="22"/>
          <w:szCs w:val="22"/>
        </w:rPr>
        <w:tab/>
      </w:r>
      <w:r w:rsidR="00674982">
        <w:rPr>
          <w:rFonts w:ascii="Calibri" w:hAnsi="Calibri" w:cs="Calibri"/>
          <w:b/>
          <w:sz w:val="22"/>
          <w:szCs w:val="22"/>
        </w:rPr>
        <w:tab/>
      </w:r>
      <w:r w:rsidR="00674982">
        <w:rPr>
          <w:rFonts w:ascii="Calibri" w:hAnsi="Calibri" w:cs="Calibri"/>
          <w:b/>
          <w:sz w:val="22"/>
          <w:szCs w:val="22"/>
        </w:rPr>
        <w:tab/>
      </w:r>
      <w:r w:rsidR="00674982">
        <w:rPr>
          <w:rFonts w:ascii="Calibri" w:hAnsi="Calibri" w:cs="Calibri"/>
          <w:b/>
          <w:sz w:val="22"/>
          <w:szCs w:val="22"/>
        </w:rPr>
        <w:tab/>
      </w:r>
      <w:r w:rsidR="00674982">
        <w:rPr>
          <w:rFonts w:ascii="Calibri" w:hAnsi="Calibri" w:cs="Calibri"/>
          <w:b/>
          <w:sz w:val="22"/>
          <w:szCs w:val="22"/>
        </w:rPr>
        <w:tab/>
      </w:r>
      <w:r w:rsidR="00674982">
        <w:rPr>
          <w:rFonts w:ascii="Calibri" w:hAnsi="Calibri" w:cs="Calibri"/>
          <w:b/>
          <w:sz w:val="22"/>
          <w:szCs w:val="22"/>
        </w:rPr>
        <w:tab/>
        <w:t>Jan 2015 - Jun 2017</w:t>
      </w:r>
    </w:p>
    <w:p w14:paraId="2C87C7FE" w14:textId="77777777" w:rsidR="00613D03" w:rsidRPr="00267112" w:rsidRDefault="00613D03" w:rsidP="00267112">
      <w:pPr>
        <w:pStyle w:val="NoSpacing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21F9BB29" w14:textId="53DBA64D" w:rsidR="00547C75" w:rsidRPr="00267112" w:rsidRDefault="00547C75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Updated and built Tableau dashboards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track key metrics within various business segments, providing insights into operational performance, sales, and financial outcomes, which informed key business decisions.</w:t>
      </w:r>
    </w:p>
    <w:p w14:paraId="048DCEDE" w14:textId="77777777" w:rsidR="00547C75" w:rsidRPr="00267112" w:rsidRDefault="00547C75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Developed and implemented ETL methodologies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using SQL Server and Excel, efficiently processing and delivering data for reporting purposes on a timely basis, ensuring accuracy and consistency in the reports.</w:t>
      </w:r>
    </w:p>
    <w:p w14:paraId="4F45CC40" w14:textId="77777777" w:rsidR="00547C75" w:rsidRPr="00267112" w:rsidRDefault="00547C75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Performed in-depth data examination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uncover patterns, trends, and anomalies, providing actionable insights that guided strategic planning and improved decision-making across departments.</w:t>
      </w:r>
    </w:p>
    <w:p w14:paraId="43B99688" w14:textId="77777777" w:rsidR="00547C75" w:rsidRPr="00267112" w:rsidRDefault="00547C75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Collaborated with business departments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define KPIs and designed tailored reporting solutions, ensuring that reports were aligned with business goals and helped inform departmental decision-making.</w:t>
      </w:r>
    </w:p>
    <w:p w14:paraId="41D0ACBC" w14:textId="77777777" w:rsidR="00547C75" w:rsidRPr="00267112" w:rsidRDefault="00547C75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Worked closely with internal stakeholders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to translate business requirements into technical specifications, ensuring that the technical data solutions met the needs of the business and contributed to business growth.</w:t>
      </w:r>
    </w:p>
    <w:p w14:paraId="7D7F6D27" w14:textId="77777777" w:rsidR="00547C75" w:rsidRPr="00267112" w:rsidRDefault="00547C75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Created and designed ad-hoc reports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and data visualizations in Excel and Tableau, providing management with real-time, actionable information that supported critical decision-making processes.</w:t>
      </w:r>
    </w:p>
    <w:p w14:paraId="1C8B6E9A" w14:textId="77777777" w:rsidR="00547C75" w:rsidRPr="00267112" w:rsidRDefault="00547C75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Normalized, verified, and sanitized raw data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eliminating variances and improving the accuracy and uniformity of data, which enhanced the overall data quality for more reliable analysis.</w:t>
      </w:r>
    </w:p>
    <w:p w14:paraId="2C1EC01F" w14:textId="77777777" w:rsidR="00547C75" w:rsidRPr="00267112" w:rsidRDefault="00547C75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Contributed to the development of data warehousing solutions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>, integrating data from various sources into a unified data repository, enabling comprehensive business analytics across departments.</w:t>
      </w:r>
    </w:p>
    <w:p w14:paraId="32BD2540" w14:textId="77777777" w:rsidR="00547C75" w:rsidRPr="00267112" w:rsidRDefault="00547C75" w:rsidP="00267112">
      <w:pPr>
        <w:pStyle w:val="NoSpacing"/>
        <w:numPr>
          <w:ilvl w:val="0"/>
          <w:numId w:val="24"/>
        </w:numPr>
        <w:ind w:left="360"/>
        <w:rPr>
          <w:rFonts w:ascii="Calibri" w:eastAsia="Times New Roman" w:hAnsi="Calibri" w:cs="Calibri"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Cs/>
          <w:sz w:val="22"/>
          <w:szCs w:val="22"/>
          <w:lang w:eastAsia="en-GB"/>
        </w:rPr>
        <w:t>Automated data processing tasks</w:t>
      </w:r>
      <w:r w:rsidRPr="00267112">
        <w:rPr>
          <w:rFonts w:ascii="Calibri" w:eastAsia="Times New Roman" w:hAnsi="Calibri" w:cs="Calibri"/>
          <w:sz w:val="22"/>
          <w:szCs w:val="22"/>
          <w:lang w:eastAsia="en-GB"/>
        </w:rPr>
        <w:t xml:space="preserve"> using SQL scripts, significantly reducing the manual effort involved in routine reporting and increasing the operational efficiency and effectiveness of day-to-day data handling.</w:t>
      </w:r>
    </w:p>
    <w:p w14:paraId="0D7418C5" w14:textId="77777777" w:rsidR="00613D03" w:rsidRPr="00267112" w:rsidRDefault="00613D03" w:rsidP="00267112">
      <w:pPr>
        <w:pStyle w:val="NoSpacing"/>
        <w:rPr>
          <w:rFonts w:ascii="Calibri" w:eastAsia="Times New Roman" w:hAnsi="Calibri" w:cs="Calibri"/>
          <w:iCs/>
          <w:sz w:val="22"/>
          <w:szCs w:val="22"/>
          <w:lang w:eastAsia="en-GB"/>
        </w:rPr>
      </w:pPr>
    </w:p>
    <w:p w14:paraId="1D4AE6BD" w14:textId="5FA30E9A" w:rsidR="00547C75" w:rsidRPr="00267112" w:rsidRDefault="00547C75" w:rsidP="00267112">
      <w:pPr>
        <w:pStyle w:val="NoSpacing"/>
        <w:rPr>
          <w:rFonts w:ascii="Calibri" w:eastAsia="Times New Roman" w:hAnsi="Calibri" w:cs="Calibri"/>
          <w:iCs/>
          <w:sz w:val="22"/>
          <w:szCs w:val="22"/>
          <w:lang w:eastAsia="en-GB"/>
        </w:rPr>
      </w:pPr>
      <w:r w:rsidRPr="00267112">
        <w:rPr>
          <w:rFonts w:ascii="Calibri" w:eastAsia="Times New Roman" w:hAnsi="Calibri" w:cs="Calibri"/>
          <w:b/>
          <w:iCs/>
          <w:sz w:val="22"/>
          <w:szCs w:val="22"/>
          <w:lang w:eastAsia="en-GB"/>
        </w:rPr>
        <w:t>Environment:</w:t>
      </w:r>
      <w:r w:rsidR="00613D03" w:rsidRPr="00267112">
        <w:rPr>
          <w:rFonts w:ascii="Calibri" w:eastAsia="Times New Roman" w:hAnsi="Calibri" w:cs="Calibri"/>
          <w:iCs/>
          <w:sz w:val="22"/>
          <w:szCs w:val="22"/>
          <w:lang w:eastAsia="en-GB"/>
        </w:rPr>
        <w:t xml:space="preserve"> </w:t>
      </w:r>
      <w:r w:rsidRPr="00267112">
        <w:rPr>
          <w:rFonts w:ascii="Calibri" w:eastAsia="Times New Roman" w:hAnsi="Calibri" w:cs="Calibri"/>
          <w:iCs/>
          <w:sz w:val="22"/>
          <w:szCs w:val="22"/>
          <w:lang w:eastAsia="en-GB"/>
        </w:rPr>
        <w:t>SQL Server, Excel, Tableau, SQL scripting, Data Warehousing, ETL processes.</w:t>
      </w:r>
    </w:p>
    <w:p w14:paraId="08112898" w14:textId="566AF0C1" w:rsidR="0089567D" w:rsidRPr="00267112" w:rsidRDefault="0089567D" w:rsidP="00267112">
      <w:pPr>
        <w:pStyle w:val="NoSpacing"/>
        <w:rPr>
          <w:rFonts w:ascii="Calibri" w:hAnsi="Calibri" w:cs="Calibri"/>
          <w:sz w:val="22"/>
          <w:szCs w:val="22"/>
          <w:lang w:val="en-US"/>
        </w:rPr>
      </w:pPr>
    </w:p>
    <w:sectPr w:rsidR="0089567D" w:rsidRPr="00267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15A6"/>
    <w:multiLevelType w:val="hybridMultilevel"/>
    <w:tmpl w:val="58E6E14A"/>
    <w:lvl w:ilvl="0" w:tplc="AA2CFAE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6AB9"/>
    <w:multiLevelType w:val="hybridMultilevel"/>
    <w:tmpl w:val="0C824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04921"/>
    <w:multiLevelType w:val="multilevel"/>
    <w:tmpl w:val="898A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D33C3"/>
    <w:multiLevelType w:val="hybridMultilevel"/>
    <w:tmpl w:val="D45E9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356AC"/>
    <w:multiLevelType w:val="hybridMultilevel"/>
    <w:tmpl w:val="4E56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24C2F"/>
    <w:multiLevelType w:val="multilevel"/>
    <w:tmpl w:val="CBFC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C440B"/>
    <w:multiLevelType w:val="multilevel"/>
    <w:tmpl w:val="357A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B6D89"/>
    <w:multiLevelType w:val="multilevel"/>
    <w:tmpl w:val="D0CA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61F7D"/>
    <w:multiLevelType w:val="hybridMultilevel"/>
    <w:tmpl w:val="8708A47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5D329A"/>
    <w:multiLevelType w:val="multilevel"/>
    <w:tmpl w:val="D1F8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56EBF"/>
    <w:multiLevelType w:val="multilevel"/>
    <w:tmpl w:val="A344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47043"/>
    <w:multiLevelType w:val="multilevel"/>
    <w:tmpl w:val="F6AE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C4FD5"/>
    <w:multiLevelType w:val="multilevel"/>
    <w:tmpl w:val="A6D8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27B52"/>
    <w:multiLevelType w:val="hybridMultilevel"/>
    <w:tmpl w:val="86E8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A5453"/>
    <w:multiLevelType w:val="multilevel"/>
    <w:tmpl w:val="5D2A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E1CA6"/>
    <w:multiLevelType w:val="hybridMultilevel"/>
    <w:tmpl w:val="6A68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C2C4F"/>
    <w:multiLevelType w:val="multilevel"/>
    <w:tmpl w:val="2C8C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0C1ABF"/>
    <w:multiLevelType w:val="multilevel"/>
    <w:tmpl w:val="7490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CE06D0"/>
    <w:multiLevelType w:val="multilevel"/>
    <w:tmpl w:val="12F8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883F1C"/>
    <w:multiLevelType w:val="hybridMultilevel"/>
    <w:tmpl w:val="A00202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55FF4"/>
    <w:multiLevelType w:val="multilevel"/>
    <w:tmpl w:val="B72A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CF66A8"/>
    <w:multiLevelType w:val="hybridMultilevel"/>
    <w:tmpl w:val="F58CC8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539B1"/>
    <w:multiLevelType w:val="hybridMultilevel"/>
    <w:tmpl w:val="2A681B02"/>
    <w:lvl w:ilvl="0" w:tplc="DD86D6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E7425"/>
    <w:multiLevelType w:val="hybridMultilevel"/>
    <w:tmpl w:val="272E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5A7E"/>
    <w:multiLevelType w:val="hybridMultilevel"/>
    <w:tmpl w:val="8912197A"/>
    <w:lvl w:ilvl="0" w:tplc="AA2CFAE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"/>
  </w:num>
  <w:num w:numId="4">
    <w:abstractNumId w:val="13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16"/>
  </w:num>
  <w:num w:numId="14">
    <w:abstractNumId w:val="5"/>
  </w:num>
  <w:num w:numId="15">
    <w:abstractNumId w:val="17"/>
  </w:num>
  <w:num w:numId="16">
    <w:abstractNumId w:val="10"/>
  </w:num>
  <w:num w:numId="17">
    <w:abstractNumId w:val="14"/>
  </w:num>
  <w:num w:numId="18">
    <w:abstractNumId w:val="7"/>
  </w:num>
  <w:num w:numId="19">
    <w:abstractNumId w:val="20"/>
  </w:num>
  <w:num w:numId="20">
    <w:abstractNumId w:val="4"/>
  </w:num>
  <w:num w:numId="21">
    <w:abstractNumId w:val="23"/>
  </w:num>
  <w:num w:numId="22">
    <w:abstractNumId w:val="22"/>
  </w:num>
  <w:num w:numId="23">
    <w:abstractNumId w:val="21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EC"/>
    <w:rsid w:val="00267112"/>
    <w:rsid w:val="003C49EC"/>
    <w:rsid w:val="00415DF0"/>
    <w:rsid w:val="0044720D"/>
    <w:rsid w:val="00547C75"/>
    <w:rsid w:val="00613D03"/>
    <w:rsid w:val="0065790E"/>
    <w:rsid w:val="00674982"/>
    <w:rsid w:val="00712FF5"/>
    <w:rsid w:val="00801C45"/>
    <w:rsid w:val="0084158F"/>
    <w:rsid w:val="0089567D"/>
    <w:rsid w:val="009B71BD"/>
    <w:rsid w:val="009F593B"/>
    <w:rsid w:val="00C15923"/>
    <w:rsid w:val="00C971D2"/>
    <w:rsid w:val="00F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1991"/>
  <w15:chartTrackingRefBased/>
  <w15:docId w15:val="{E1D98B5F-02EA-2141-8D6A-A2C79BE2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49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5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9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49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3C49E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C49E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3C49E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8415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547C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C7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1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988.a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Acharya, Raj</dc:creator>
  <cp:keywords/>
  <dc:description/>
  <cp:lastModifiedBy>Windows User</cp:lastModifiedBy>
  <cp:revision>12</cp:revision>
  <dcterms:created xsi:type="dcterms:W3CDTF">2025-03-03T05:40:00Z</dcterms:created>
  <dcterms:modified xsi:type="dcterms:W3CDTF">2025-04-18T10:39:00Z</dcterms:modified>
</cp:coreProperties>
</file>